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5938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  <w:b/>
          <w:bCs/>
        </w:rPr>
      </w:pPr>
      <w:r w:rsidRPr="000C38B8">
        <w:rPr>
          <w:rFonts w:asciiTheme="majorHAnsi" w:hAnsiTheme="majorHAnsi" w:cstheme="majorHAnsi"/>
          <w:b/>
          <w:bCs/>
        </w:rPr>
        <w:t xml:space="preserve">Unit - Monitor procedures to safely control work operations </w:t>
      </w:r>
    </w:p>
    <w:p w14:paraId="52449821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2C8CFB36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Know how to monitor procedures to safely control work operations</w:t>
      </w:r>
    </w:p>
    <w:p w14:paraId="378E1C90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61EA80E6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1) Explain employers’ and employees’ legal responsibilities for health and safety in the workplace.</w:t>
      </w:r>
    </w:p>
    <w:p w14:paraId="7C5FE76B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434EC" w:rsidRPr="000C38B8" w14:paraId="3B865630" w14:textId="77777777" w:rsidTr="000B0906">
        <w:tc>
          <w:tcPr>
            <w:tcW w:w="5000" w:type="pct"/>
          </w:tcPr>
          <w:p w14:paraId="063DFB58" w14:textId="77777777" w:rsidR="00F434EC" w:rsidRPr="000C38B8" w:rsidRDefault="00F434EC" w:rsidP="000B0906">
            <w:pPr>
              <w:rPr>
                <w:rFonts w:asciiTheme="majorHAnsi" w:hAnsiTheme="majorHAnsi" w:cstheme="majorHAnsi"/>
              </w:rPr>
            </w:pPr>
          </w:p>
          <w:p w14:paraId="12E02208" w14:textId="77777777" w:rsidR="00F434EC" w:rsidRPr="000C38B8" w:rsidRDefault="00F434EC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2BA53BA4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7CEDD200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2) Explain the difference between ‘hazard’, ‘risk’ and ‘control’.</w:t>
      </w:r>
    </w:p>
    <w:p w14:paraId="4A9E3885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434EC" w:rsidRPr="000C38B8" w14:paraId="7205C8A7" w14:textId="77777777" w:rsidTr="000B0906">
        <w:tc>
          <w:tcPr>
            <w:tcW w:w="5000" w:type="pct"/>
          </w:tcPr>
          <w:p w14:paraId="32EB1D29" w14:textId="77777777" w:rsidR="00F434EC" w:rsidRPr="000C38B8" w:rsidRDefault="00F434EC" w:rsidP="000B0906">
            <w:pPr>
              <w:rPr>
                <w:rFonts w:asciiTheme="majorHAnsi" w:hAnsiTheme="majorHAnsi" w:cstheme="majorHAnsi"/>
              </w:rPr>
            </w:pPr>
          </w:p>
          <w:p w14:paraId="00CA7561" w14:textId="77777777" w:rsidR="00F434EC" w:rsidRPr="000C38B8" w:rsidRDefault="00F434EC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62EF9445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1C180C23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3) Describe the types of information available from reports and records covering the workplace.</w:t>
      </w:r>
    </w:p>
    <w:p w14:paraId="619651DC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434EC" w:rsidRPr="000C38B8" w14:paraId="0B31647F" w14:textId="77777777" w:rsidTr="000B0906">
        <w:tc>
          <w:tcPr>
            <w:tcW w:w="5000" w:type="pct"/>
          </w:tcPr>
          <w:p w14:paraId="5ECF5922" w14:textId="77777777" w:rsidR="00F434EC" w:rsidRPr="000C38B8" w:rsidRDefault="00F434EC" w:rsidP="000B0906">
            <w:pPr>
              <w:rPr>
                <w:rFonts w:asciiTheme="majorHAnsi" w:hAnsiTheme="majorHAnsi" w:cstheme="majorHAnsi"/>
              </w:rPr>
            </w:pPr>
          </w:p>
          <w:p w14:paraId="539B62FD" w14:textId="77777777" w:rsidR="00F434EC" w:rsidRPr="000C38B8" w:rsidRDefault="00F434EC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00E914C9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08CF22CA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4) Explain the importance of evaluating information from reports and records covering the workplace.</w:t>
      </w:r>
    </w:p>
    <w:p w14:paraId="0D76429B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434EC" w:rsidRPr="000C38B8" w14:paraId="79153C1C" w14:textId="77777777" w:rsidTr="000B0906">
        <w:tc>
          <w:tcPr>
            <w:tcW w:w="5000" w:type="pct"/>
          </w:tcPr>
          <w:p w14:paraId="0CE5DB2A" w14:textId="77777777" w:rsidR="00F434EC" w:rsidRPr="000C38B8" w:rsidRDefault="00F434EC" w:rsidP="000B0906">
            <w:pPr>
              <w:rPr>
                <w:rFonts w:asciiTheme="majorHAnsi" w:hAnsiTheme="majorHAnsi" w:cstheme="majorHAnsi"/>
              </w:rPr>
            </w:pPr>
          </w:p>
          <w:p w14:paraId="6915817B" w14:textId="77777777" w:rsidR="00F434EC" w:rsidRPr="000C38B8" w:rsidRDefault="00F434EC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3EB00066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010C1736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47E3110A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6D117CBB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52EAFDE8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1C1B7D62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65A5D2BE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2592C16E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0A135CD9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23DDBA0A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0C36D6DF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2EDDD632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0F6F03F3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30F73534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16C0E103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0084F0C2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0714EC97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48C5137B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25C98B62" w14:textId="77777777" w:rsidR="00E6723C" w:rsidRDefault="00E6723C"/>
    <w:sectPr w:rsidR="00E67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3C"/>
    <w:rsid w:val="005E4B69"/>
    <w:rsid w:val="00E6723C"/>
    <w:rsid w:val="00F4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3A3A5-1749-4449-BF75-A587149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E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23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23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23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23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23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23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23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23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23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23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23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7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23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7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23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7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2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23C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qFormat/>
    <w:rsid w:val="00F434EC"/>
    <w:pPr>
      <w:suppressAutoHyphens/>
    </w:pPr>
    <w:rPr>
      <w:rFonts w:ascii="Courier New" w:eastAsia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434EC"/>
    <w:rPr>
      <w:rFonts w:ascii="Courier New" w:eastAsia="Courier New" w:hAnsi="Courier New" w:cs="Courier New"/>
      <w:kern w:val="1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59"/>
    <w:rsid w:val="00F434E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</cp:revision>
  <dcterms:created xsi:type="dcterms:W3CDTF">2025-03-17T23:18:00Z</dcterms:created>
  <dcterms:modified xsi:type="dcterms:W3CDTF">2025-03-17T23:18:00Z</dcterms:modified>
</cp:coreProperties>
</file>